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29" w:rsidRDefault="003F5B29" w:rsidP="00262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ПОДАВАНЕ НА СИГНАЛИ В </w:t>
      </w:r>
      <w:r w:rsidR="007E4493" w:rsidRPr="00B9377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СУХОПЪТНИТЕ ВОЙСКИ</w:t>
      </w:r>
    </w:p>
    <w:p w:rsidR="00B35D3B" w:rsidRPr="00B93778" w:rsidRDefault="00B35D3B" w:rsidP="00262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93ED6" w:rsidRDefault="00993ED6" w:rsidP="00262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до Командването на Сухопътните войски се подава за установено нарушение от страна на длъжностно лице от състава на Сухопътните войски.</w:t>
      </w:r>
    </w:p>
    <w:p w:rsidR="00B57FAC" w:rsidRPr="00A20628" w:rsidRDefault="00993ED6" w:rsidP="00262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 сигнал се подава на адреса на Командването на Сухопътните войски – София, 1606. Бул „Ген. Е. Тотлебен“ № 34 </w:t>
      </w:r>
      <w:r w:rsidR="0026284C"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като на плика </w:t>
      </w:r>
      <w:r w:rsidR="002628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се поставя надпис</w:t>
      </w:r>
      <w:r w:rsidR="0026284C"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2628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„Сигнал“ или </w:t>
      </w:r>
      <w:r w:rsidR="0026284C"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„СИГНАЛ ПО </w:t>
      </w:r>
      <w:r w:rsidR="0026284C" w:rsidRPr="00B93778">
        <w:rPr>
          <w:rFonts w:ascii="Times New Roman" w:hAnsi="Times New Roman" w:cs="Times New Roman"/>
          <w:b/>
          <w:sz w:val="24"/>
          <w:szCs w:val="24"/>
        </w:rPr>
        <w:t>ЗЗЛПСПОИН</w:t>
      </w:r>
      <w:r w:rsidR="0026284C"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  <w:r w:rsidR="002628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или</w:t>
      </w:r>
      <w:r w:rsidR="002628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електронен адрес </w:t>
      </w:r>
      <w:hyperlink r:id="rId6" w:history="1">
        <w:r w:rsidR="00203A5D" w:rsidRPr="00477D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hot_line_sv@armf.bg</w:t>
        </w:r>
      </w:hyperlink>
      <w:r w:rsidR="000938A4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  <w:r w:rsidR="002628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57FAC">
        <w:rPr>
          <w:rFonts w:ascii="Times New Roman" w:eastAsia="Times New Roman" w:hAnsi="Times New Roman" w:cs="Times New Roman"/>
          <w:sz w:val="24"/>
          <w:szCs w:val="24"/>
          <w:lang w:val="bg-BG"/>
        </w:rPr>
        <w:t>В писмения сигнал лицето посочва</w:t>
      </w:r>
      <w:r w:rsidR="00203A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03A5D">
        <w:rPr>
          <w:rFonts w:ascii="Times New Roman" w:eastAsia="Times New Roman" w:hAnsi="Times New Roman" w:cs="Times New Roman"/>
          <w:sz w:val="24"/>
          <w:szCs w:val="24"/>
          <w:lang w:val="bg-BG"/>
        </w:rPr>
        <w:t>трите имена, адрес и телефон на подателя, електронен</w:t>
      </w:r>
      <w:r w:rsidR="00B57F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адрес</w:t>
      </w:r>
      <w:r w:rsidR="00203A5D">
        <w:rPr>
          <w:rFonts w:ascii="Times New Roman" w:eastAsia="Times New Roman" w:hAnsi="Times New Roman" w:cs="Times New Roman"/>
          <w:sz w:val="24"/>
          <w:szCs w:val="24"/>
          <w:lang w:val="bg-BG"/>
        </w:rPr>
        <w:t>; имената на лицето, срещу което се подава сигнала; конкретни данни и описание на нарушението; подпис, електронен подпис или друга идентификация на подателя.</w:t>
      </w:r>
    </w:p>
    <w:p w:rsidR="007E4493" w:rsidRPr="004D3E08" w:rsidRDefault="00993ED6" w:rsidP="0026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0D8A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D128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исмен сигнал за нарушение по чл.3 от Закона за защита на лицата, подаващи сигнали или публично оповестяващи информация за нарушения (ЗЗЛПСПОИН), </w:t>
      </w:r>
      <w:r w:rsidR="007E1D82">
        <w:rPr>
          <w:rFonts w:ascii="Times New Roman" w:eastAsia="Times New Roman" w:hAnsi="Times New Roman" w:cs="Times New Roman"/>
          <w:sz w:val="24"/>
          <w:szCs w:val="24"/>
          <w:lang w:val="bg-BG"/>
        </w:rPr>
        <w:t>се подава на посочените по -горе адреси, чрез</w:t>
      </w:r>
      <w:r w:rsidR="00D128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формуляр за регистриране на сигнал за подаване на информация за нарушение съгласно ЗЗЛПСПОИН</w:t>
      </w:r>
      <w:r w:rsidR="004D3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D82" w:rsidRPr="00993ED6" w:rsidRDefault="007E1D82" w:rsidP="007E1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778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Устен сигнал може да се подаде на 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 +359 292 </w:t>
      </w:r>
      <w:r>
        <w:rPr>
          <w:rFonts w:ascii="Times New Roman" w:eastAsia="Times New Roman" w:hAnsi="Times New Roman" w:cs="Times New Roman"/>
          <w:sz w:val="24"/>
          <w:szCs w:val="24"/>
        </w:rPr>
        <w:t>23232.</w:t>
      </w:r>
    </w:p>
    <w:p w:rsidR="00D128DD" w:rsidRDefault="00D128DD" w:rsidP="007E1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7-дневен срок след подаването на писмен сигнал, получаването му се потвърждава на посочения в сигнала адрес, а в случай, че е по реда на ЗЗЛПСПОИН, се предоставя неговия уникален идентификационен номер (УИН) и дата.</w:t>
      </w:r>
    </w:p>
    <w:p w:rsidR="000938A4" w:rsidRDefault="000938A4" w:rsidP="0026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Не се разглеждат анонимни сигнали</w:t>
      </w:r>
      <w:r w:rsidR="007E1D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сигнали за нарушения, извършени преди повече от две години.</w:t>
      </w:r>
    </w:p>
    <w:p w:rsidR="000938A4" w:rsidRPr="00B93778" w:rsidRDefault="000938A4" w:rsidP="00262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Сигналите, подавани по реда </w:t>
      </w:r>
      <w:r w:rsidR="007E1D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при условията 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на ЗЗЛПСПОИН, да са свързани с дейността на Сухопътните войски, в една от посочените по – долу области:</w:t>
      </w:r>
    </w:p>
    <w:p w:rsidR="005C2777" w:rsidRDefault="000938A4" w:rsidP="005C2777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Обществени поръчки;</w:t>
      </w:r>
    </w:p>
    <w:p w:rsidR="005C2777" w:rsidRDefault="000938A4" w:rsidP="005C2777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Опазване на околната среда</w:t>
      </w:r>
      <w:r w:rsidR="005C277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0938A4" w:rsidRPr="00B93778" w:rsidRDefault="000938A4" w:rsidP="0026284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 на неприкосновеността на личния живот и личните данни;</w:t>
      </w:r>
    </w:p>
    <w:p w:rsidR="005C2777" w:rsidRDefault="000938A4" w:rsidP="005C2777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Сигурност на мрежите и информационните системи;</w:t>
      </w:r>
    </w:p>
    <w:p w:rsidR="000938A4" w:rsidRDefault="000938A4" w:rsidP="00203A5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C2777">
        <w:rPr>
          <w:rFonts w:ascii="Times New Roman" w:eastAsia="Times New Roman" w:hAnsi="Times New Roman" w:cs="Times New Roman"/>
          <w:sz w:val="24"/>
          <w:szCs w:val="24"/>
          <w:lang w:val="bg-BG"/>
        </w:rPr>
        <w:t>Трудово законодателство.</w:t>
      </w:r>
    </w:p>
    <w:p w:rsidR="00EB1442" w:rsidRPr="00B93778" w:rsidRDefault="00EB1442" w:rsidP="005C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Обработване на лични данни</w:t>
      </w:r>
      <w:r w:rsidR="002628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3F5B29" w:rsidRPr="00B93778" w:rsidRDefault="003F5B29" w:rsidP="00262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Личните данни се обработват на основание чл. 6, </w:t>
      </w:r>
      <w:proofErr w:type="spellStart"/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пар</w:t>
      </w:r>
      <w:proofErr w:type="spellEnd"/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. 1, б. „в“ от Регламент (ЕС) 2016/679 (Общ регламент относно защитата на данните) във връзка със задълженията, които произтичат от Закона за защита на лицата, подаващи сигнали или публично оповестяващи информация за нарушения</w:t>
      </w:r>
      <w:r w:rsidR="00203A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(ЗЗЛПСПОИН)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628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Предоставянето на лични данни за целите на подаване на сигнали за нарушение е задължително изискване, </w:t>
      </w:r>
      <w:r w:rsidR="00EB1442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се </w:t>
      </w:r>
      <w:r w:rsidR="00EB1442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разгледа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сигнала</w:t>
      </w:r>
      <w:r w:rsidR="00EB1442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F5B29" w:rsidRPr="00B93778" w:rsidRDefault="00EB1442" w:rsidP="00262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на</w:t>
      </w:r>
      <w:r w:rsidR="00986A2D"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подател</w:t>
      </w:r>
      <w:r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я</w:t>
      </w:r>
      <w:r w:rsidR="00986A2D"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сигнал</w:t>
      </w:r>
      <w:r w:rsidR="003F5B29" w:rsidRPr="00B937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3F5B29" w:rsidRPr="00B93778" w:rsidRDefault="003F5B29" w:rsidP="0026284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да прецени дали желае да подпише документирания устен сигнал</w:t>
      </w:r>
      <w:r w:rsidR="00EB1442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3F5B29" w:rsidRPr="00B93778" w:rsidRDefault="003F5B29" w:rsidP="0026284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да бъде информиран за получаването на сигнала</w:t>
      </w:r>
      <w:r w:rsidR="00EB1442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93778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7 дни след получаването;</w:t>
      </w:r>
    </w:p>
    <w:p w:rsidR="003F5B29" w:rsidRPr="00B93778" w:rsidRDefault="003F5B29" w:rsidP="0026284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да получи информация за процедурите за външно подаване на сигнали към Комисията за защита на личните данни (КЗЛД)</w:t>
      </w:r>
      <w:r w:rsidR="00B93778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към институциите, органите, службите и агенциите на Европейския съюз</w:t>
      </w:r>
      <w:r w:rsidR="00B93778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3F5B29" w:rsidRPr="00B93778" w:rsidRDefault="003F5B29" w:rsidP="0026284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да бъде информиран за препращането на сигнала до КЗЛД</w:t>
      </w:r>
      <w:r w:rsidR="00B93778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необходимост;</w:t>
      </w:r>
    </w:p>
    <w:p w:rsidR="004B4A96" w:rsidRDefault="003F5B29" w:rsidP="0026284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="00B93778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 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бъдат съобщени предприетите действия, окончателните резултати от проверката по сигнала</w:t>
      </w:r>
      <w:r w:rsidR="00B93778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мотивите</w:t>
      </w:r>
      <w:r w:rsidR="00B93778" w:rsidRPr="00B9377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03A5D" w:rsidRDefault="00203A5D" w:rsidP="00203A5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Формуляр за подаване на сигнали </w:t>
      </w:r>
      <w:bookmarkStart w:id="0" w:name="_Hlk156203226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ЗЗЛПСПОИН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публикуван на страницата на Комисията за защита на личните данни.</w:t>
      </w:r>
    </w:p>
    <w:p w:rsidR="00960F7B" w:rsidRDefault="006D41FA" w:rsidP="00960F7B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Сигналът по ЗЗЛПСПОИН се препраща до Комисията за защита на личните данни, при наличие на законовите основания за това.</w:t>
      </w:r>
    </w:p>
    <w:p w:rsidR="00960F7B" w:rsidRPr="00363797" w:rsidRDefault="00960F7B" w:rsidP="00960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3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Военнослужещите подават сигнали съгласно чл.148 от Устава за войсковата служба на въоръжените сили на Република България – до компетентните длъжностни лица</w:t>
      </w:r>
      <w:r w:rsidR="00390AF7" w:rsidRPr="003637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0AF7" w:rsidRPr="00363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сигналите</w:t>
      </w:r>
      <w:r w:rsidRPr="00363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се разглеждат по реда на АПК</w:t>
      </w:r>
      <w:r w:rsidR="00390AF7" w:rsidRPr="00363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или ЗЗЛПСПОИН</w:t>
      </w:r>
      <w:r w:rsidRPr="00363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bookmarkStart w:id="1" w:name="_GoBack"/>
      <w:bookmarkEnd w:id="1"/>
    </w:p>
    <w:sectPr w:rsidR="00960F7B" w:rsidRPr="00363797" w:rsidSect="00FC2811">
      <w:pgSz w:w="12240" w:h="15840"/>
      <w:pgMar w:top="709" w:right="616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74"/>
    <w:multiLevelType w:val="multilevel"/>
    <w:tmpl w:val="3C0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B584E"/>
    <w:multiLevelType w:val="hybridMultilevel"/>
    <w:tmpl w:val="C06A1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0E6411"/>
    <w:multiLevelType w:val="multilevel"/>
    <w:tmpl w:val="2BFE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D6DEC"/>
    <w:multiLevelType w:val="hybridMultilevel"/>
    <w:tmpl w:val="AF8AC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EB4211"/>
    <w:multiLevelType w:val="multilevel"/>
    <w:tmpl w:val="967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C1072"/>
    <w:multiLevelType w:val="multilevel"/>
    <w:tmpl w:val="4C70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97335"/>
    <w:multiLevelType w:val="hybridMultilevel"/>
    <w:tmpl w:val="F79A9B6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29"/>
    <w:rsid w:val="000113E5"/>
    <w:rsid w:val="000938A4"/>
    <w:rsid w:val="00120D8A"/>
    <w:rsid w:val="00203A5D"/>
    <w:rsid w:val="00234BE5"/>
    <w:rsid w:val="0023793D"/>
    <w:rsid w:val="0026284C"/>
    <w:rsid w:val="002834F7"/>
    <w:rsid w:val="00294C03"/>
    <w:rsid w:val="002A2172"/>
    <w:rsid w:val="002E60F5"/>
    <w:rsid w:val="00363797"/>
    <w:rsid w:val="003836F0"/>
    <w:rsid w:val="00390AF7"/>
    <w:rsid w:val="003F5B29"/>
    <w:rsid w:val="004B4A96"/>
    <w:rsid w:val="004D3E08"/>
    <w:rsid w:val="004E6656"/>
    <w:rsid w:val="00522517"/>
    <w:rsid w:val="005C2777"/>
    <w:rsid w:val="00630C69"/>
    <w:rsid w:val="006D41FA"/>
    <w:rsid w:val="007E1D82"/>
    <w:rsid w:val="007E4493"/>
    <w:rsid w:val="00842ADF"/>
    <w:rsid w:val="008B5C21"/>
    <w:rsid w:val="008E4C37"/>
    <w:rsid w:val="00947387"/>
    <w:rsid w:val="00960F7B"/>
    <w:rsid w:val="009703B4"/>
    <w:rsid w:val="00986A2D"/>
    <w:rsid w:val="00993ED6"/>
    <w:rsid w:val="00A20628"/>
    <w:rsid w:val="00AA3345"/>
    <w:rsid w:val="00B35D3B"/>
    <w:rsid w:val="00B5119C"/>
    <w:rsid w:val="00B57FAC"/>
    <w:rsid w:val="00B9090B"/>
    <w:rsid w:val="00B93778"/>
    <w:rsid w:val="00C23A39"/>
    <w:rsid w:val="00D128DD"/>
    <w:rsid w:val="00EB1442"/>
    <w:rsid w:val="00F05A96"/>
    <w:rsid w:val="00F11CEB"/>
    <w:rsid w:val="00FA4544"/>
    <w:rsid w:val="00FB7B32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3A4B-D8A9-4F66-ABBD-DD30B99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44"/>
  </w:style>
  <w:style w:type="paragraph" w:styleId="Heading1">
    <w:name w:val="heading 1"/>
    <w:basedOn w:val="Normal"/>
    <w:link w:val="Heading1Char"/>
    <w:uiPriority w:val="9"/>
    <w:qFormat/>
    <w:rsid w:val="00FA4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4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ListParagraph">
    <w:name w:val="List Paragraph"/>
    <w:basedOn w:val="Normal"/>
    <w:uiPriority w:val="34"/>
    <w:qFormat/>
    <w:rsid w:val="00FA4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A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t_line_sv@arm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27CC-6399-444E-B661-53912A00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Z. Russinov</dc:creator>
  <cp:keywords/>
  <dc:description/>
  <cp:lastModifiedBy>Neli Z. Andreeva</cp:lastModifiedBy>
  <cp:revision>6</cp:revision>
  <cp:lastPrinted>2024-01-17T06:42:00Z</cp:lastPrinted>
  <dcterms:created xsi:type="dcterms:W3CDTF">2024-01-16T07:50:00Z</dcterms:created>
  <dcterms:modified xsi:type="dcterms:W3CDTF">2024-01-17T14:38:00Z</dcterms:modified>
</cp:coreProperties>
</file>